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4C" w:rsidRPr="00D65E28" w:rsidRDefault="00C44091" w:rsidP="00566535">
      <w:pPr>
        <w:ind w:firstLine="0"/>
        <w:jc w:val="center"/>
        <w:rPr>
          <w:rFonts w:ascii="Monotype Corsiva" w:hAnsi="Monotype Corsiva"/>
          <w:b/>
          <w:color w:val="1F497D" w:themeColor="text2"/>
          <w:sz w:val="44"/>
        </w:rPr>
      </w:pPr>
      <w:r>
        <w:rPr>
          <w:rFonts w:ascii="Monotype Corsiva" w:hAnsi="Monotype Corsiva"/>
          <w:b/>
          <w:noProof/>
          <w:color w:val="1F497D" w:themeColor="text2"/>
          <w:sz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-140970</wp:posOffset>
            </wp:positionV>
            <wp:extent cx="6858000" cy="130492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/>
                    <a:srcRect l="1418" t="10921" r="6635" b="67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199">
        <w:rPr>
          <w:rFonts w:ascii="Monotype Corsiva" w:hAnsi="Monotype Corsiva"/>
          <w:b/>
          <w:noProof/>
          <w:color w:val="1F497D" w:themeColor="text2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25pt;margin-top:83.4pt;width:141.35pt;height:21.75pt;z-index:25166131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C44091" w:rsidRPr="00C44091" w:rsidRDefault="00C44091" w:rsidP="00C44091">
                  <w:pPr>
                    <w:ind w:firstLine="0"/>
                    <w:jc w:val="right"/>
                    <w:rPr>
                      <w:rFonts w:ascii="Bookman Old Style" w:hAnsi="Bookman Old Style"/>
                      <w:b/>
                      <w:color w:val="1F497D" w:themeColor="text2"/>
                    </w:rPr>
                  </w:pPr>
                  <w:r w:rsidRPr="00C44091">
                    <w:rPr>
                      <w:rFonts w:ascii="Bookman Old Style" w:hAnsi="Bookman Old Style"/>
                      <w:b/>
                      <w:color w:val="1F497D" w:themeColor="text2"/>
                    </w:rPr>
                    <w:t>20.10.2018</w:t>
                  </w:r>
                </w:p>
              </w:txbxContent>
            </v:textbox>
          </v:shape>
        </w:pict>
      </w:r>
      <w:r w:rsidR="00566535" w:rsidRPr="00D65E28">
        <w:rPr>
          <w:rFonts w:ascii="Monotype Corsiva" w:hAnsi="Monotype Corsiva"/>
          <w:b/>
          <w:color w:val="1F497D" w:themeColor="text2"/>
          <w:sz w:val="44"/>
        </w:rPr>
        <w:t>День открытых дверей</w:t>
      </w:r>
    </w:p>
    <w:p w:rsidR="00566535" w:rsidRPr="00D65E28" w:rsidRDefault="00566535" w:rsidP="00566535">
      <w:pPr>
        <w:ind w:firstLine="0"/>
        <w:jc w:val="center"/>
        <w:rPr>
          <w:rFonts w:ascii="Monotype Corsiva" w:hAnsi="Monotype Corsiva"/>
          <w:b/>
          <w:color w:val="1F497D" w:themeColor="text2"/>
          <w:sz w:val="48"/>
        </w:rPr>
      </w:pPr>
      <w:r w:rsidRPr="00D65E28">
        <w:rPr>
          <w:rFonts w:ascii="Monotype Corsiva" w:hAnsi="Monotype Corsiva"/>
          <w:b/>
          <w:color w:val="1F497D" w:themeColor="text2"/>
          <w:sz w:val="44"/>
        </w:rPr>
        <w:t>«Духовно-нравственное, патриотическое и гражданское образование школьников</w:t>
      </w:r>
      <w:r w:rsidRPr="00D65E28">
        <w:rPr>
          <w:rFonts w:ascii="Monotype Corsiva" w:hAnsi="Monotype Corsiva"/>
          <w:b/>
          <w:color w:val="1F497D" w:themeColor="text2"/>
          <w:sz w:val="48"/>
        </w:rPr>
        <w:t>»</w:t>
      </w:r>
    </w:p>
    <w:p w:rsidR="00243D8E" w:rsidRPr="00D65E28" w:rsidRDefault="00243D8E" w:rsidP="008F543C">
      <w:pPr>
        <w:spacing w:before="60" w:after="60"/>
        <w:ind w:firstLine="0"/>
        <w:jc w:val="center"/>
        <w:rPr>
          <w:rFonts w:ascii="Bookman Old Style" w:eastAsia="Times New Roman" w:hAnsi="Bookman Old Style"/>
          <w:b/>
          <w:color w:val="1F497D" w:themeColor="text2"/>
          <w:sz w:val="28"/>
          <w:szCs w:val="36"/>
          <w:lang w:eastAsia="ru-RU"/>
        </w:rPr>
      </w:pPr>
      <w:r w:rsidRPr="00D65E28">
        <w:rPr>
          <w:rFonts w:ascii="Bookman Old Style" w:eastAsia="Times New Roman" w:hAnsi="Bookman Old Style"/>
          <w:b/>
          <w:color w:val="1F497D" w:themeColor="text2"/>
          <w:sz w:val="28"/>
          <w:szCs w:val="36"/>
          <w:lang w:eastAsia="ru-RU"/>
        </w:rPr>
        <w:t>общественная сертификация</w:t>
      </w:r>
    </w:p>
    <w:p w:rsidR="00243D8E" w:rsidRPr="00D65E28" w:rsidRDefault="00243D8E" w:rsidP="00243D8E">
      <w:pPr>
        <w:ind w:firstLine="0"/>
        <w:jc w:val="center"/>
        <w:rPr>
          <w:rFonts w:ascii="Bookman Old Style" w:eastAsia="Times New Roman" w:hAnsi="Bookman Old Style"/>
          <w:color w:val="000000"/>
          <w:sz w:val="2"/>
          <w:szCs w:val="36"/>
          <w:lang w:eastAsia="ru-RU"/>
        </w:rPr>
      </w:pPr>
    </w:p>
    <w:p w:rsidR="00446982" w:rsidRPr="00D65E28" w:rsidRDefault="00243D8E" w:rsidP="00E73215">
      <w:pPr>
        <w:spacing w:after="60"/>
        <w:ind w:firstLine="0"/>
        <w:jc w:val="center"/>
        <w:rPr>
          <w:rFonts w:ascii="Bookman Old Style" w:eastAsia="Times New Roman" w:hAnsi="Bookman Old Style"/>
          <w:b/>
          <w:color w:val="FF0000"/>
          <w:sz w:val="28"/>
          <w:szCs w:val="36"/>
          <w:lang w:eastAsia="ru-RU"/>
        </w:rPr>
      </w:pPr>
      <w:r w:rsidRPr="00D65E28">
        <w:rPr>
          <w:rFonts w:ascii="Bookman Old Style" w:eastAsia="Times New Roman" w:hAnsi="Bookman Old Style"/>
          <w:b/>
          <w:color w:val="FF0000"/>
          <w:sz w:val="36"/>
          <w:szCs w:val="36"/>
          <w:lang w:eastAsia="ru-RU"/>
        </w:rPr>
        <w:t>Программа</w:t>
      </w:r>
    </w:p>
    <w:p w:rsidR="00446982" w:rsidRPr="003C5BB4" w:rsidRDefault="00C763EB" w:rsidP="00D65E28">
      <w:pPr>
        <w:ind w:firstLine="0"/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 xml:space="preserve">9-00 </w:t>
      </w:r>
      <w:r w:rsidR="00446982"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>Открытие</w:t>
      </w: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 xml:space="preserve"> </w:t>
      </w:r>
      <w:r w:rsidRPr="003C5BB4">
        <w:rPr>
          <w:rFonts w:ascii="Bookman Old Style" w:eastAsia="Times New Roman" w:hAnsi="Bookman Old Style"/>
          <w:b/>
          <w:i/>
          <w:color w:val="1F497D" w:themeColor="text2"/>
          <w:sz w:val="28"/>
          <w:szCs w:val="26"/>
          <w:lang w:eastAsia="ru-RU"/>
        </w:rPr>
        <w:t>(</w:t>
      </w:r>
      <w:r w:rsidR="00572A37" w:rsidRPr="003C5BB4">
        <w:rPr>
          <w:rFonts w:ascii="Bookman Old Style" w:eastAsia="Times New Roman" w:hAnsi="Bookman Old Style"/>
          <w:b/>
          <w:i/>
          <w:color w:val="1F497D" w:themeColor="text2"/>
          <w:sz w:val="28"/>
          <w:szCs w:val="26"/>
          <w:lang w:eastAsia="ru-RU"/>
        </w:rPr>
        <w:t>а</w:t>
      </w:r>
      <w:r w:rsidRPr="003C5BB4">
        <w:rPr>
          <w:rFonts w:ascii="Bookman Old Style" w:eastAsia="Times New Roman" w:hAnsi="Bookman Old Style"/>
          <w:b/>
          <w:i/>
          <w:color w:val="1F497D" w:themeColor="text2"/>
          <w:sz w:val="28"/>
          <w:szCs w:val="26"/>
          <w:lang w:eastAsia="ru-RU"/>
        </w:rPr>
        <w:t>ктовый зал СШ №7)</w:t>
      </w:r>
    </w:p>
    <w:p w:rsidR="00C763EB" w:rsidRPr="003C5BB4" w:rsidRDefault="00C763EB" w:rsidP="00D65E28">
      <w:pPr>
        <w:pStyle w:val="a5"/>
        <w:numPr>
          <w:ilvl w:val="0"/>
          <w:numId w:val="1"/>
        </w:numPr>
        <w:jc w:val="both"/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Приветственное</w:t>
      </w:r>
      <w:r w:rsidR="000753ED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слово </w:t>
      </w:r>
      <w:r w:rsidR="00783E66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Е.А.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Сапегиной, директора СШ №7</w:t>
      </w:r>
      <w:r w:rsidR="000753ED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имени адмирала Ф.Ф. Ушакова</w:t>
      </w:r>
    </w:p>
    <w:p w:rsidR="00C763EB" w:rsidRPr="003C5BB4" w:rsidRDefault="00C763EB" w:rsidP="00D65E28">
      <w:pPr>
        <w:pStyle w:val="a5"/>
        <w:numPr>
          <w:ilvl w:val="0"/>
          <w:numId w:val="1"/>
        </w:numPr>
        <w:jc w:val="both"/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Приветственное слово протоиерея Василия </w:t>
      </w:r>
      <w:proofErr w:type="spellStart"/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Мозякова</w:t>
      </w:r>
      <w:proofErr w:type="spellEnd"/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, настоятеля Воскресенского собора, благочинного Романово-Борисоглебского благочиния </w:t>
      </w:r>
      <w:proofErr w:type="spellStart"/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Рыбинской</w:t>
      </w:r>
      <w:proofErr w:type="spellEnd"/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Епархии Русской Православной Церкви</w:t>
      </w:r>
    </w:p>
    <w:p w:rsidR="000753ED" w:rsidRPr="003C5BB4" w:rsidRDefault="000753ED" w:rsidP="00D65E28">
      <w:pPr>
        <w:ind w:firstLine="0"/>
        <w:jc w:val="both"/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>9-15 – 9-35</w:t>
      </w:r>
    </w:p>
    <w:p w:rsidR="000753ED" w:rsidRPr="003C5BB4" w:rsidRDefault="000753ED" w:rsidP="00D65E28">
      <w:pPr>
        <w:pStyle w:val="a5"/>
        <w:numPr>
          <w:ilvl w:val="0"/>
          <w:numId w:val="1"/>
        </w:numPr>
        <w:jc w:val="both"/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>Сообщение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«Практика духовно-нравственного, патриотического и гражданского образования в школе, носящей имя святого и праведного воина Федора Ушакова» </w:t>
      </w:r>
      <w:r w:rsidR="00783E66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К.В.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Сапегин</w:t>
      </w:r>
      <w:r w:rsidR="008F543C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а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, заместител</w:t>
      </w:r>
      <w:r w:rsidR="008F543C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я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директора СШ №7 </w:t>
      </w:r>
      <w:r w:rsidR="0024115C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по инновационной деятельности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, кандидат</w:t>
      </w:r>
      <w:r w:rsidR="008F543C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а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искусствоведения</w:t>
      </w:r>
    </w:p>
    <w:p w:rsidR="000753ED" w:rsidRPr="003C5BB4" w:rsidRDefault="000753ED" w:rsidP="00D65E28">
      <w:pPr>
        <w:ind w:firstLine="0"/>
        <w:jc w:val="both"/>
        <w:rPr>
          <w:rFonts w:ascii="Bookman Old Style" w:eastAsia="Times New Roman" w:hAnsi="Bookman Old Style"/>
          <w:b/>
          <w:i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i/>
          <w:color w:val="1F497D" w:themeColor="text2"/>
          <w:sz w:val="28"/>
          <w:szCs w:val="26"/>
          <w:lang w:eastAsia="ru-RU"/>
        </w:rPr>
        <w:t>Переход в рекреацию 2 этажа</w:t>
      </w:r>
    </w:p>
    <w:p w:rsidR="000753ED" w:rsidRPr="003C5BB4" w:rsidRDefault="000753ED" w:rsidP="00D65E28">
      <w:pPr>
        <w:ind w:firstLine="0"/>
        <w:jc w:val="both"/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>9-40</w:t>
      </w:r>
    </w:p>
    <w:p w:rsidR="000753ED" w:rsidRPr="003C5BB4" w:rsidRDefault="000753ED" w:rsidP="00D65E28">
      <w:pPr>
        <w:pStyle w:val="a5"/>
        <w:numPr>
          <w:ilvl w:val="0"/>
          <w:numId w:val="1"/>
        </w:numPr>
        <w:jc w:val="both"/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Торжественное открытие «Стены Славы» Ф.Ф. Ушакова – Е.А. Сапегин</w:t>
      </w:r>
      <w:r w:rsidR="00783E66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а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, протоиерей Василий </w:t>
      </w:r>
      <w:proofErr w:type="spellStart"/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Мозяков</w:t>
      </w:r>
      <w:proofErr w:type="spellEnd"/>
    </w:p>
    <w:p w:rsidR="000753ED" w:rsidRPr="003C5BB4" w:rsidRDefault="000753ED" w:rsidP="00D65E28">
      <w:pPr>
        <w:ind w:firstLine="0"/>
        <w:jc w:val="both"/>
        <w:rPr>
          <w:rFonts w:ascii="Bookman Old Style" w:eastAsia="Times New Roman" w:hAnsi="Bookman Old Style"/>
          <w:b/>
          <w:i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i/>
          <w:color w:val="1F497D" w:themeColor="text2"/>
          <w:sz w:val="28"/>
          <w:szCs w:val="26"/>
          <w:lang w:eastAsia="ru-RU"/>
        </w:rPr>
        <w:t xml:space="preserve">Переход в библиотеку </w:t>
      </w:r>
    </w:p>
    <w:p w:rsidR="000753ED" w:rsidRPr="003C5BB4" w:rsidRDefault="000753ED" w:rsidP="00D65E28">
      <w:pPr>
        <w:ind w:firstLine="0"/>
        <w:jc w:val="both"/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>Внеурочные занятия</w:t>
      </w:r>
    </w:p>
    <w:p w:rsidR="00097E7D" w:rsidRPr="003C5BB4" w:rsidRDefault="00097E7D" w:rsidP="00D65E28">
      <w:pPr>
        <w:ind w:firstLine="0"/>
        <w:jc w:val="both"/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>10-00</w:t>
      </w:r>
    </w:p>
    <w:p w:rsidR="00776E4D" w:rsidRPr="003C5BB4" w:rsidRDefault="00776E4D" w:rsidP="00D65E28">
      <w:pPr>
        <w:pStyle w:val="a5"/>
        <w:numPr>
          <w:ilvl w:val="0"/>
          <w:numId w:val="1"/>
        </w:numPr>
        <w:jc w:val="both"/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«Человек, культу</w:t>
      </w:r>
      <w:r w:rsidR="00783E66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ра, государство, цивилизация (п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о мотивам рассказов </w:t>
      </w:r>
      <w:proofErr w:type="spellStart"/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Варлама</w:t>
      </w:r>
      <w:proofErr w:type="spellEnd"/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Шаламова)»</w:t>
      </w:r>
      <w:r w:rsidR="00783E66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, 10 класс – К.В. </w:t>
      </w:r>
      <w:proofErr w:type="spellStart"/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Сапег</w:t>
      </w:r>
      <w:r w:rsidR="00783E66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ин</w:t>
      </w:r>
      <w:proofErr w:type="spellEnd"/>
      <w:r w:rsidR="00783E66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, замести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тель директора </w:t>
      </w:r>
      <w:r w:rsidR="0024115C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СШ №7 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по</w:t>
      </w:r>
      <w:r w:rsidR="0024115C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инновационной деятельности</w:t>
      </w:r>
    </w:p>
    <w:p w:rsidR="00776E4D" w:rsidRPr="003C5BB4" w:rsidRDefault="00776E4D" w:rsidP="00D65E28">
      <w:pPr>
        <w:ind w:firstLine="0"/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>10.55</w:t>
      </w:r>
    </w:p>
    <w:p w:rsidR="00783E66" w:rsidRPr="003C5BB4" w:rsidRDefault="00783E66" w:rsidP="00D65E28">
      <w:pPr>
        <w:ind w:firstLine="0"/>
        <w:rPr>
          <w:rFonts w:ascii="Bookman Old Style" w:eastAsia="Times New Roman" w:hAnsi="Bookman Old Style"/>
          <w:b/>
          <w:i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i/>
          <w:color w:val="1F497D" w:themeColor="text2"/>
          <w:sz w:val="28"/>
          <w:szCs w:val="26"/>
          <w:lang w:eastAsia="ru-RU"/>
        </w:rPr>
        <w:t>Переход в кабинет № 305</w:t>
      </w:r>
    </w:p>
    <w:p w:rsidR="000753ED" w:rsidRPr="003C5BB4" w:rsidRDefault="00776E4D" w:rsidP="00D65E28">
      <w:pPr>
        <w:pStyle w:val="a5"/>
        <w:numPr>
          <w:ilvl w:val="0"/>
          <w:numId w:val="1"/>
        </w:numPr>
        <w:jc w:val="both"/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«Милосердие и сострадание»</w:t>
      </w:r>
      <w:r w:rsidR="00783E66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, 3 класс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</w:t>
      </w:r>
      <w:r w:rsidR="00783E66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– Н.В. 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Москвина, заместитель директора </w:t>
      </w:r>
      <w:r w:rsidR="0024115C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СШ №7 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по начальной школе</w:t>
      </w:r>
    </w:p>
    <w:p w:rsidR="000753ED" w:rsidRPr="003C5BB4" w:rsidRDefault="0024115C" w:rsidP="00D65E28">
      <w:pPr>
        <w:ind w:firstLine="0"/>
        <w:jc w:val="both"/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>11-50</w:t>
      </w:r>
    </w:p>
    <w:p w:rsidR="0024115C" w:rsidRPr="003C5BB4" w:rsidRDefault="0024115C" w:rsidP="00D65E28">
      <w:pPr>
        <w:pStyle w:val="a5"/>
        <w:numPr>
          <w:ilvl w:val="0"/>
          <w:numId w:val="1"/>
        </w:numPr>
        <w:jc w:val="both"/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>Экскурсия по школе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, ответственны</w:t>
      </w:r>
      <w:r w:rsidR="002D6388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е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– И.В. Лапшина, заместитель директора СШ №7 по воспитательной работе, Ксения </w:t>
      </w:r>
      <w:proofErr w:type="spellStart"/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Таламанова</w:t>
      </w:r>
      <w:proofErr w:type="spellEnd"/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, Адмирал школы, члены </w:t>
      </w:r>
      <w:r w:rsidR="00E326E7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ДОО «Флотилия»</w:t>
      </w:r>
    </w:p>
    <w:p w:rsidR="0024115C" w:rsidRPr="003C5BB4" w:rsidRDefault="0024115C" w:rsidP="00922958">
      <w:pPr>
        <w:ind w:firstLine="0"/>
        <w:jc w:val="both"/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</w:pPr>
      <w:r w:rsidRPr="003C5BB4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 xml:space="preserve">12-20 </w:t>
      </w:r>
      <w:r w:rsidRPr="003C5BB4">
        <w:rPr>
          <w:rFonts w:ascii="Bookman Old Style" w:eastAsia="Times New Roman" w:hAnsi="Bookman Old Style"/>
          <w:b/>
          <w:i/>
          <w:color w:val="1F497D" w:themeColor="text2"/>
          <w:sz w:val="28"/>
          <w:szCs w:val="26"/>
          <w:lang w:eastAsia="ru-RU"/>
        </w:rPr>
        <w:t>(библиотека)</w:t>
      </w:r>
    </w:p>
    <w:p w:rsidR="00783E66" w:rsidRPr="003C5BB4" w:rsidRDefault="0024115C" w:rsidP="00D65E28">
      <w:pPr>
        <w:pStyle w:val="a5"/>
        <w:numPr>
          <w:ilvl w:val="0"/>
          <w:numId w:val="1"/>
        </w:numPr>
        <w:jc w:val="both"/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</w:pPr>
      <w:r w:rsidRPr="00A819AF">
        <w:rPr>
          <w:rFonts w:ascii="Bookman Old Style" w:eastAsia="Times New Roman" w:hAnsi="Bookman Old Style"/>
          <w:b/>
          <w:color w:val="1F497D" w:themeColor="text2"/>
          <w:sz w:val="28"/>
          <w:szCs w:val="26"/>
          <w:lang w:eastAsia="ru-RU"/>
        </w:rPr>
        <w:t>Работа экспертов</w:t>
      </w:r>
      <w:r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с бланком критериев и показателей Общественной экспертизы</w:t>
      </w:r>
      <w:r w:rsidR="003E7DA0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, ответственная – О.К. Ягодкина, методист МУ ДПО «Информационно-образовательный центр ТМР, кандидат педагогических наук</w:t>
      </w:r>
      <w:r w:rsidR="00D65E28" w:rsidRPr="003C5BB4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>,</w:t>
      </w:r>
      <w:r w:rsidR="003F60D9">
        <w:rPr>
          <w:rFonts w:ascii="Bookman Old Style" w:eastAsia="Times New Roman" w:hAnsi="Bookman Old Style"/>
          <w:color w:val="1F497D" w:themeColor="text2"/>
          <w:sz w:val="28"/>
          <w:szCs w:val="26"/>
          <w:lang w:eastAsia="ru-RU"/>
        </w:rPr>
        <w:t xml:space="preserve"> административная команда СШ №7</w:t>
      </w:r>
    </w:p>
    <w:p w:rsidR="00E326E7" w:rsidRDefault="00980AFE" w:rsidP="000D6789">
      <w:pPr>
        <w:pStyle w:val="a5"/>
        <w:ind w:left="360" w:firstLine="0"/>
        <w:jc w:val="both"/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</w:pPr>
      <w:r w:rsidRPr="00E326E7">
        <w:rPr>
          <w:noProof/>
          <w:color w:val="1F497D" w:themeColor="text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106680</wp:posOffset>
            </wp:positionV>
            <wp:extent cx="3061970" cy="1762125"/>
            <wp:effectExtent l="19050" t="0" r="5080" b="0"/>
            <wp:wrapSquare wrapText="bothSides"/>
            <wp:docPr id="2" name="Рисунок 1" descr="https://cdn1.img.rsport.ru/images/113179/82/1131798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img.rsport.ru/images/113179/82/1131798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CCD" w:rsidRPr="00E326E7"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  <w:t xml:space="preserve">… «Молодые люди с неустойчивой психикой каких-то </w:t>
      </w:r>
      <w:proofErr w:type="spellStart"/>
      <w:r w:rsidR="00D37CCD" w:rsidRPr="00E326E7"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  <w:t>лжегероев</w:t>
      </w:r>
      <w:proofErr w:type="spellEnd"/>
      <w:r w:rsidR="00D37CCD" w:rsidRPr="00E326E7"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  <w:t xml:space="preserve"> для себя создают. Это значит, что все мы вместе взятые, не только в России, в мире в целом плохо реагируем на изменяющиеся условия в мире. Это значит, что мы не создаем нужного, интересного и полезного </w:t>
      </w:r>
      <w:proofErr w:type="spellStart"/>
      <w:r w:rsidR="00D37CCD" w:rsidRPr="00E326E7"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  <w:t>контента</w:t>
      </w:r>
      <w:proofErr w:type="spellEnd"/>
      <w:r w:rsidR="00D37CCD" w:rsidRPr="00E326E7"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  <w:t xml:space="preserve"> для молодых людей. Они хватают вот этот суррогат героизма. Это и приводит к трагедиям</w:t>
      </w:r>
      <w:proofErr w:type="gramStart"/>
      <w:r w:rsidR="00D37CCD" w:rsidRPr="00E326E7"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  <w:t>… У</w:t>
      </w:r>
      <w:proofErr w:type="gramEnd"/>
      <w:r w:rsidR="00D37CCD" w:rsidRPr="00E326E7"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  <w:t xml:space="preserve"> нас нет никакой и не может быть никакой другой объединяющей идеи, кроме патриотизма. Никакой другой национальной идеи придумывать не надо. Бизнес, и чиновники, и вообще все граждане работают для того, чтобы страна становилась сильнее. Потому что, если так будет, каждый гражданин будет жить лучше. И достаток будет больше, и комфортнее будет и т.д. Это и есть национальная идея. Различные страны, регионы мира очень активно развиваются. Если мы будем понимать нашу 1000-летнюю историю, думать о накопленных природных богатствах и почивать на лаврах, мы захиреем окончательно. Чувства патриотизма передаются у нас из поколения в поколение и объясняют исполинскую духовную мощь народа. Наша задача – развитие у подрастающего поколения чувства гордости, глубокого уважения и почитания. Сегодня во многих странах пересматриваются нормы морали и нравственности, стираются национальные традиции и различия наций и культур. От общества теперь требуют не только здравого признания права каждого на свободу совести, политических взглядов и частной жизни, но и обязательного признания равноценности, как это не покажется странным, добра и зла, противоположных по смыслу понятий. Подобное разрушение традиционных ценностей «сверху» не только ведёт за собой негативные последствия для обществ, но и в корне антидемократично, поскольку проводится в жизнь исходя из абстрактных, отвлечённых идей, вопреки воле народного большинства, которое не принимает происходящей перемены и предлагаемой ревизии.</w:t>
      </w:r>
    </w:p>
    <w:p w:rsidR="00D37CCD" w:rsidRPr="00E326E7" w:rsidRDefault="00D37CCD" w:rsidP="000D6789">
      <w:pPr>
        <w:pStyle w:val="a5"/>
        <w:ind w:left="360" w:firstLine="0"/>
        <w:jc w:val="both"/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</w:pPr>
      <w:r w:rsidRPr="00E326E7"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  <w:t>И мы знаем, что в мире всё больше людей, поддерживающих нашу позицию по защите традиционных ценностей, которые тысячелетиями составляли духовную, нравственную основу цивилизации, каждого народа: ценностей традиционной семьи, подлинной человеческой жизни, в том числе и жизни религиозной, жизни не только материальной, но и духовной, ценностей гуманизма и разнообразия мира».</w:t>
      </w:r>
    </w:p>
    <w:p w:rsidR="00980AFE" w:rsidRPr="00E326E7" w:rsidRDefault="00D37CCD" w:rsidP="00980AFE">
      <w:pPr>
        <w:ind w:firstLine="0"/>
        <w:jc w:val="right"/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</w:pPr>
      <w:r w:rsidRPr="00E326E7"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  <w:t>В.В. П</w:t>
      </w:r>
      <w:r w:rsidR="000D6789">
        <w:rPr>
          <w:rFonts w:ascii="Bookman Old Style" w:eastAsia="Times New Roman" w:hAnsi="Bookman Old Style"/>
          <w:color w:val="1F497D" w:themeColor="text2"/>
          <w:sz w:val="30"/>
          <w:szCs w:val="30"/>
          <w:lang w:eastAsia="ru-RU"/>
        </w:rPr>
        <w:t>утин</w:t>
      </w:r>
    </w:p>
    <w:sectPr w:rsidR="00980AFE" w:rsidRPr="00E326E7" w:rsidSect="005665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21DAC"/>
    <w:multiLevelType w:val="hybridMultilevel"/>
    <w:tmpl w:val="C5025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66535"/>
    <w:rsid w:val="000753ED"/>
    <w:rsid w:val="00097E7D"/>
    <w:rsid w:val="000B3129"/>
    <w:rsid w:val="000D6789"/>
    <w:rsid w:val="00124199"/>
    <w:rsid w:val="0013185F"/>
    <w:rsid w:val="00215DEA"/>
    <w:rsid w:val="0024115C"/>
    <w:rsid w:val="00243D8E"/>
    <w:rsid w:val="002D6388"/>
    <w:rsid w:val="003C5BB4"/>
    <w:rsid w:val="003E7DA0"/>
    <w:rsid w:val="003F60D9"/>
    <w:rsid w:val="00446982"/>
    <w:rsid w:val="00496D20"/>
    <w:rsid w:val="00566535"/>
    <w:rsid w:val="00566E3A"/>
    <w:rsid w:val="00572A37"/>
    <w:rsid w:val="005E7B4C"/>
    <w:rsid w:val="00627C50"/>
    <w:rsid w:val="00776E4D"/>
    <w:rsid w:val="00783E66"/>
    <w:rsid w:val="00874D61"/>
    <w:rsid w:val="008F543C"/>
    <w:rsid w:val="00922958"/>
    <w:rsid w:val="00933B71"/>
    <w:rsid w:val="00980AFE"/>
    <w:rsid w:val="00A819AF"/>
    <w:rsid w:val="00B27D43"/>
    <w:rsid w:val="00C44091"/>
    <w:rsid w:val="00C763EB"/>
    <w:rsid w:val="00D37CCD"/>
    <w:rsid w:val="00D65E28"/>
    <w:rsid w:val="00D71D01"/>
    <w:rsid w:val="00E02788"/>
    <w:rsid w:val="00E326E7"/>
    <w:rsid w:val="00E73215"/>
    <w:rsid w:val="00E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5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569">
          <w:blockQuote w:val="1"/>
          <w:marLeft w:val="0"/>
          <w:marRight w:val="0"/>
          <w:marTop w:val="375"/>
          <w:marBottom w:val="225"/>
          <w:divBdr>
            <w:top w:val="none" w:sz="0" w:space="0" w:color="auto"/>
            <w:left w:val="single" w:sz="24" w:space="12" w:color="B88B58"/>
            <w:bottom w:val="none" w:sz="0" w:space="0" w:color="auto"/>
            <w:right w:val="none" w:sz="0" w:space="0" w:color="auto"/>
          </w:divBdr>
        </w:div>
      </w:divsChild>
    </w:div>
    <w:div w:id="1772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Сапегин</dc:creator>
  <cp:keywords/>
  <dc:description/>
  <cp:lastModifiedBy>Кирилл Сапегин</cp:lastModifiedBy>
  <cp:revision>28</cp:revision>
  <dcterms:created xsi:type="dcterms:W3CDTF">2018-10-19T04:56:00Z</dcterms:created>
  <dcterms:modified xsi:type="dcterms:W3CDTF">2018-10-19T06:21:00Z</dcterms:modified>
</cp:coreProperties>
</file>